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35A" w:rsidRPr="00E2135A" w:rsidRDefault="00E2135A" w:rsidP="00E213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24500" cy="2333625"/>
            <wp:effectExtent l="19050" t="0" r="0" b="0"/>
            <wp:docPr id="1" name="Picture 1" descr="3-1-1 for Carry-Ons mai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1 for Carry-Ons main graphic"/>
                    <pic:cNvPicPr>
                      <a:picLocks noChangeAspect="1" noChangeArrowheads="1"/>
                    </pic:cNvPicPr>
                  </pic:nvPicPr>
                  <pic:blipFill>
                    <a:blip r:embed="rId4" cstate="print"/>
                    <a:srcRect/>
                    <a:stretch>
                      <a:fillRect/>
                    </a:stretch>
                  </pic:blipFill>
                  <pic:spPr bwMode="auto">
                    <a:xfrm>
                      <a:off x="0" y="0"/>
                      <a:ext cx="5524500" cy="2333625"/>
                    </a:xfrm>
                    <a:prstGeom prst="rect">
                      <a:avLst/>
                    </a:prstGeom>
                    <a:noFill/>
                    <a:ln w="9525">
                      <a:noFill/>
                      <a:miter lim="800000"/>
                      <a:headEnd/>
                      <a:tailEnd/>
                    </a:ln>
                  </pic:spPr>
                </pic:pic>
              </a:graphicData>
            </a:graphic>
          </wp:inline>
        </w:drawing>
      </w:r>
    </w:p>
    <w:p w:rsidR="00E2135A" w:rsidRPr="00E2135A" w:rsidRDefault="00E2135A" w:rsidP="00E2135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2135A">
        <w:rPr>
          <w:rFonts w:ascii="Times New Roman" w:eastAsia="Times New Roman" w:hAnsi="Times New Roman" w:cs="Times New Roman"/>
          <w:b/>
          <w:bCs/>
          <w:kern w:val="36"/>
          <w:sz w:val="48"/>
          <w:szCs w:val="48"/>
        </w:rPr>
        <w:t>Make Your Trip Better Using 3-1-1</w:t>
      </w:r>
    </w:p>
    <w:p w:rsidR="00E2135A" w:rsidRPr="00E2135A" w:rsidRDefault="00E2135A" w:rsidP="00E2135A">
      <w:pPr>
        <w:spacing w:before="100" w:beforeAutospacing="1" w:after="100" w:afterAutospacing="1" w:line="240" w:lineRule="auto"/>
        <w:rPr>
          <w:rFonts w:ascii="Times New Roman" w:eastAsia="Times New Roman" w:hAnsi="Times New Roman" w:cs="Times New Roman"/>
          <w:sz w:val="24"/>
          <w:szCs w:val="24"/>
        </w:rPr>
      </w:pPr>
      <w:r w:rsidRPr="00E2135A">
        <w:rPr>
          <w:rFonts w:ascii="Times New Roman" w:eastAsia="Times New Roman" w:hAnsi="Times New Roman" w:cs="Times New Roman"/>
          <w:sz w:val="24"/>
          <w:szCs w:val="24"/>
        </w:rPr>
        <w:t xml:space="preserve">TSA and our security partners conducted extensive explosives testing since August 10, 2006 and determined that liquids, aerosols and gels, in limited quantities, are safe to bring aboard an aircraft. The one bag limit per traveler limits the total amount each traveler can bring. Consolidating the bottles into one bag and X-raying them separately from the carry-on bag enables security officers to quickly clear the items. </w:t>
      </w:r>
    </w:p>
    <w:p w:rsidR="00E2135A" w:rsidRPr="00E2135A" w:rsidRDefault="00E2135A" w:rsidP="00E2135A">
      <w:pPr>
        <w:spacing w:before="100" w:beforeAutospacing="1" w:after="100" w:afterAutospacing="1" w:line="240" w:lineRule="auto"/>
        <w:rPr>
          <w:rFonts w:ascii="Times New Roman" w:eastAsia="Times New Roman" w:hAnsi="Times New Roman" w:cs="Times New Roman"/>
          <w:sz w:val="24"/>
          <w:szCs w:val="24"/>
        </w:rPr>
      </w:pPr>
      <w:r w:rsidRPr="00E2135A">
        <w:rPr>
          <w:rFonts w:ascii="Times New Roman" w:eastAsia="Times New Roman" w:hAnsi="Times New Roman" w:cs="Times New Roman"/>
          <w:b/>
          <w:bCs/>
          <w:sz w:val="24"/>
          <w:szCs w:val="24"/>
        </w:rPr>
        <w:t>3-1-1 for carry-</w:t>
      </w:r>
      <w:proofErr w:type="spellStart"/>
      <w:r w:rsidRPr="00E2135A">
        <w:rPr>
          <w:rFonts w:ascii="Times New Roman" w:eastAsia="Times New Roman" w:hAnsi="Times New Roman" w:cs="Times New Roman"/>
          <w:b/>
          <w:bCs/>
          <w:sz w:val="24"/>
          <w:szCs w:val="24"/>
        </w:rPr>
        <w:t>ons</w:t>
      </w:r>
      <w:proofErr w:type="spellEnd"/>
      <w:r w:rsidRPr="00E2135A">
        <w:rPr>
          <w:rFonts w:ascii="Times New Roman" w:eastAsia="Times New Roman" w:hAnsi="Times New Roman" w:cs="Times New Roman"/>
          <w:sz w:val="24"/>
          <w:szCs w:val="24"/>
        </w:rPr>
        <w:t xml:space="preserve"> = 3.4 ounce (100ml) bottle or less (by volume) ; 1 quart-sized, clear, plastic, zip-top bag; 1 bag per passenger placed in screening bin. One-quart bag per person limits the total liquid volume each traveler can bring. 3.4 ounce (100ml) container size is a security measure.</w:t>
      </w:r>
    </w:p>
    <w:p w:rsidR="00E2135A" w:rsidRPr="00E2135A" w:rsidRDefault="00E2135A" w:rsidP="00E2135A">
      <w:pPr>
        <w:spacing w:before="100" w:beforeAutospacing="1" w:after="100" w:afterAutospacing="1" w:line="240" w:lineRule="auto"/>
        <w:rPr>
          <w:rFonts w:ascii="Times New Roman" w:eastAsia="Times New Roman" w:hAnsi="Times New Roman" w:cs="Times New Roman"/>
          <w:sz w:val="24"/>
          <w:szCs w:val="24"/>
        </w:rPr>
      </w:pPr>
      <w:r w:rsidRPr="00E2135A">
        <w:rPr>
          <w:rFonts w:ascii="Times New Roman" w:eastAsia="Times New Roman" w:hAnsi="Times New Roman" w:cs="Times New Roman"/>
          <w:b/>
          <w:bCs/>
          <w:sz w:val="24"/>
          <w:szCs w:val="24"/>
        </w:rPr>
        <w:t>Be prepared.</w:t>
      </w:r>
      <w:r w:rsidRPr="00E2135A">
        <w:rPr>
          <w:rFonts w:ascii="Times New Roman" w:eastAsia="Times New Roman" w:hAnsi="Times New Roman" w:cs="Times New Roman"/>
          <w:sz w:val="24"/>
          <w:szCs w:val="24"/>
        </w:rPr>
        <w:t xml:space="preserve"> Each time TSA searches a carry-on it slows down the line. Practicing 3-1-1 will ensure a faster and easier checkpoint experience.</w:t>
      </w:r>
    </w:p>
    <w:p w:rsidR="00E2135A" w:rsidRPr="00E2135A" w:rsidRDefault="00E2135A" w:rsidP="00E2135A">
      <w:pPr>
        <w:spacing w:before="100" w:beforeAutospacing="1" w:after="100" w:afterAutospacing="1" w:line="240" w:lineRule="auto"/>
        <w:rPr>
          <w:rFonts w:ascii="Times New Roman" w:eastAsia="Times New Roman" w:hAnsi="Times New Roman" w:cs="Times New Roman"/>
          <w:sz w:val="24"/>
          <w:szCs w:val="24"/>
        </w:rPr>
      </w:pPr>
      <w:r w:rsidRPr="00E2135A">
        <w:rPr>
          <w:rFonts w:ascii="Times New Roman" w:eastAsia="Times New Roman" w:hAnsi="Times New Roman" w:cs="Times New Roman"/>
          <w:b/>
          <w:bCs/>
          <w:sz w:val="24"/>
          <w:szCs w:val="24"/>
        </w:rPr>
        <w:t>3-1-1 is for short trips.</w:t>
      </w:r>
      <w:r w:rsidRPr="00E2135A">
        <w:rPr>
          <w:rFonts w:ascii="Times New Roman" w:eastAsia="Times New Roman" w:hAnsi="Times New Roman" w:cs="Times New Roman"/>
          <w:sz w:val="24"/>
          <w:szCs w:val="24"/>
        </w:rPr>
        <w:t xml:space="preserve"> If in doubt, put your liquids in checked luggage.</w:t>
      </w:r>
    </w:p>
    <w:p w:rsidR="00E2135A" w:rsidRPr="00E2135A" w:rsidRDefault="00E2135A" w:rsidP="00E2135A">
      <w:pPr>
        <w:spacing w:before="100" w:beforeAutospacing="1" w:after="100" w:afterAutospacing="1" w:line="240" w:lineRule="auto"/>
        <w:rPr>
          <w:rFonts w:ascii="Times New Roman" w:eastAsia="Times New Roman" w:hAnsi="Times New Roman" w:cs="Times New Roman"/>
          <w:sz w:val="24"/>
          <w:szCs w:val="24"/>
        </w:rPr>
      </w:pPr>
      <w:r w:rsidRPr="00E2135A">
        <w:rPr>
          <w:rFonts w:ascii="Times New Roman" w:eastAsia="Times New Roman" w:hAnsi="Times New Roman" w:cs="Times New Roman"/>
          <w:b/>
          <w:bCs/>
          <w:sz w:val="24"/>
          <w:szCs w:val="24"/>
        </w:rPr>
        <w:t>Declare larger liquids.</w:t>
      </w:r>
      <w:r w:rsidRPr="00E2135A">
        <w:rPr>
          <w:rFonts w:ascii="Times New Roman" w:eastAsia="Times New Roman" w:hAnsi="Times New Roman" w:cs="Times New Roman"/>
          <w:sz w:val="24"/>
          <w:szCs w:val="24"/>
        </w:rPr>
        <w:t xml:space="preserve"> Medications, baby formula and food, and breast milk are allowed in reasonable quantities exceeding three ounces and are not required to be in the zip-top bag. Declare these items for inspection at the checkpoint.</w:t>
      </w:r>
    </w:p>
    <w:p w:rsidR="00833B3F" w:rsidRDefault="00833B3F"/>
    <w:sectPr w:rsidR="00833B3F" w:rsidSect="00833B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135A"/>
    <w:rsid w:val="00833B3F"/>
    <w:rsid w:val="00E21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B3F"/>
  </w:style>
  <w:style w:type="paragraph" w:styleId="Heading1">
    <w:name w:val="heading 1"/>
    <w:basedOn w:val="Normal"/>
    <w:link w:val="Heading1Char"/>
    <w:uiPriority w:val="9"/>
    <w:qFormat/>
    <w:rsid w:val="00E213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35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213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135A"/>
    <w:rPr>
      <w:b/>
      <w:bCs/>
    </w:rPr>
  </w:style>
  <w:style w:type="paragraph" w:styleId="BalloonText">
    <w:name w:val="Balloon Text"/>
    <w:basedOn w:val="Normal"/>
    <w:link w:val="BalloonTextChar"/>
    <w:uiPriority w:val="99"/>
    <w:semiHidden/>
    <w:unhideWhenUsed/>
    <w:rsid w:val="00E21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3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4084240">
      <w:bodyDiv w:val="1"/>
      <w:marLeft w:val="0"/>
      <w:marRight w:val="0"/>
      <w:marTop w:val="0"/>
      <w:marBottom w:val="0"/>
      <w:divBdr>
        <w:top w:val="none" w:sz="0" w:space="0" w:color="auto"/>
        <w:left w:val="none" w:sz="0" w:space="0" w:color="auto"/>
        <w:bottom w:val="none" w:sz="0" w:space="0" w:color="auto"/>
        <w:right w:val="none" w:sz="0" w:space="0" w:color="auto"/>
      </w:divBdr>
      <w:divsChild>
        <w:div w:id="30693011">
          <w:marLeft w:val="0"/>
          <w:marRight w:val="0"/>
          <w:marTop w:val="0"/>
          <w:marBottom w:val="0"/>
          <w:divBdr>
            <w:top w:val="none" w:sz="0" w:space="0" w:color="auto"/>
            <w:left w:val="none" w:sz="0" w:space="0" w:color="auto"/>
            <w:bottom w:val="none" w:sz="0" w:space="0" w:color="auto"/>
            <w:right w:val="none" w:sz="0" w:space="0" w:color="auto"/>
          </w:divBdr>
          <w:divsChild>
            <w:div w:id="145316417">
              <w:marLeft w:val="0"/>
              <w:marRight w:val="0"/>
              <w:marTop w:val="0"/>
              <w:marBottom w:val="0"/>
              <w:divBdr>
                <w:top w:val="none" w:sz="0" w:space="0" w:color="auto"/>
                <w:left w:val="none" w:sz="0" w:space="0" w:color="auto"/>
                <w:bottom w:val="none" w:sz="0" w:space="0" w:color="auto"/>
                <w:right w:val="none" w:sz="0" w:space="0" w:color="auto"/>
              </w:divBdr>
              <w:divsChild>
                <w:div w:id="6800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1032</Characters>
  <Application>Microsoft Office Word</Application>
  <DocSecurity>0</DocSecurity>
  <Lines>8</Lines>
  <Paragraphs>2</Paragraphs>
  <ScaleCrop>false</ScaleCrop>
  <Company>Wylie ISD</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jtaylor</dc:creator>
  <cp:keywords/>
  <dc:description/>
  <cp:lastModifiedBy>jtaylor</cp:lastModifiedBy>
  <cp:revision>1</cp:revision>
  <dcterms:created xsi:type="dcterms:W3CDTF">2010-03-30T22:32:00Z</dcterms:created>
  <dcterms:modified xsi:type="dcterms:W3CDTF">2010-03-30T22:32:00Z</dcterms:modified>
</cp:coreProperties>
</file>